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rPr>
          <w:rFonts w:ascii="黑体" w:eastAsia="黑体" w:cs="仿宋" w:hint="eastAsia"/>
          <w:kern w:val="2"/>
          <w:sz w:val="32"/>
          <w:szCs w:val="32"/>
        </w:rPr>
      </w:pPr>
      <w:r>
        <w:rPr>
          <w:rFonts w:ascii="黑体" w:eastAsia="黑体" w:cs="仿宋" w:hint="eastAsia"/>
          <w:kern w:val="2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</w:pPr>
      <w:r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  <w:t>2026年度辽宁省乡村医生委托定向培养计划录取考生统计表</w:t>
      </w:r>
    </w:p>
    <w:p>
      <w:pPr>
        <w:jc w:val="center"/>
        <w:rPr>
          <w:rFonts w:ascii="方正小标宋简体" w:eastAsia="方正小标宋简体" w:hAnsi="方正小标宋简体" w:hint="eastAsia"/>
          <w:vanish w:val="0"/>
          <w:kern w:val="2"/>
          <w:sz w:val="36"/>
          <w:szCs w:val="36"/>
        </w:rPr>
      </w:pPr>
    </w:p>
    <w:p>
      <w:pPr>
        <w:ind w:firstLineChars="200" w:firstLine="640"/>
        <w:jc w:val="left"/>
        <w:rPr>
          <w:rFonts w:ascii="仿宋" w:eastAsia="仿宋" w:hAnsi="仿宋" w:hint="eastAsia"/>
          <w:vanish w:val="0"/>
          <w:kern w:val="2"/>
          <w:sz w:val="32"/>
          <w:szCs w:val="32"/>
        </w:r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填表单位（盖章）：</w:t>
      </w:r>
    </w:p>
    <w:tbl>
      <w:tblPr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9"/>
        <w:gridCol w:w="840"/>
        <w:gridCol w:w="1631"/>
        <w:gridCol w:w="795"/>
        <w:gridCol w:w="2100"/>
        <w:gridCol w:w="1515"/>
        <w:gridCol w:w="1860"/>
        <w:gridCol w:w="1459"/>
        <w:gridCol w:w="1785"/>
      </w:tblGrid>
      <w:tr>
        <w:trPr>
          <w:trHeight w:val="7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考生户籍地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textAlignment w:val="center"/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vanish w:val="0"/>
                <w:color w:val="auto"/>
                <w:kern w:val="0"/>
                <w:sz w:val="24"/>
                <w:szCs w:val="24"/>
              </w:rPr>
              <w:t>定向就业县</w:t>
            </w:r>
          </w:p>
        </w:tc>
      </w:tr>
      <w:tr>
        <w:trPr>
          <w:trHeight w:val="4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ind w:left="0" w:right="0"/>
              <w:jc w:val="center"/>
              <w:rPr>
                <w:rFonts w:ascii="宋体" w:eastAsia="宋体" w:hint="eastAsia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eastAsia="宋体" w:cs="Times New Roman" w:hAnsi="Calibri"/>
          <w:vanish w:val="0"/>
          <w:kern w:val="2"/>
          <w:sz w:val="21"/>
          <w:szCs w:val="21"/>
        </w:rPr>
        <w:sectPr>
          <w:pgSz w:w="16839" w:h="11907" w:orient="landscape"/>
          <w:pgMar w:top="1800" w:right="1440" w:bottom="1800" w:left="1440" w:header="851" w:footer="992" w:gutter="0"/>
          <w:cols w:num="1" w:space="425"/>
          <w:docGrid w:linePitch="312" w:charSpace="0"/>
        </w:sectPr>
      </w:pPr>
      <w:r>
        <w:rPr>
          <w:rFonts w:ascii="仿宋" w:eastAsia="仿宋" w:hAnsi="仿宋" w:hint="eastAsia"/>
          <w:vanish w:val="0"/>
          <w:kern w:val="2"/>
          <w:sz w:val="32"/>
          <w:szCs w:val="32"/>
        </w:rPr>
        <w:t>注：排序请按定向就业县顺序。</w:t>
      </w: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num="1" w:space="425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">
    <w:panose1 w:val="00000000000000000000"/>
    <w:charset w:val="00"/>
    <w:family w:val="auto"/>
    <w:pitch w:val="variable"/>
  </w:font>
  <w:font w:name="方正小标宋简体">
    <w:panose1 w:val="00000000000000000000"/>
    <w:charset w:val="00"/>
    <w:family w:val="auto"/>
    <w:pitch w:val="variable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DejaVu Sans"/>
    <w:panose1 w:val="00000000000000000000"/>
    <w:charset w:val="00"/>
    <w:family w:val="auto"/>
    <w:pitch w:val="variable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 w:color="auto"/>
      <w:shd w:val="clear" w:color="auto" w:fill="auto"/>
      <w:vertAlign w:val="baseline"/>
      <w:em w:val="none"/>
      <w:lang w:val="en-US" w:eastAsia="zh-CN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46A437FE-2B09-40AC-9081-2B09A0D0A75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Yozo_Office9.0.7057.191ZH.S1</Application>
  <Pages>2</Pages>
  <Words>0</Words>
  <Characters>135</Characters>
  <Lines>0</Lines>
  <Paragraphs>7</Paragraphs>
  <CharactersWithSpaces>181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2026-05-28T09:42:20Z</dcterms:modified>
</cp:coreProperties>
</file>